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05C6" w14:textId="0DD1FB1F" w:rsidR="005E372D" w:rsidRPr="00213225" w:rsidRDefault="005E372D" w:rsidP="00C33195">
      <w:pPr>
        <w:spacing w:after="0" w:line="240" w:lineRule="auto"/>
        <w:ind w:right="-142"/>
        <w:jc w:val="right"/>
        <w:rPr>
          <w:rFonts w:ascii="Century Gothic" w:hAnsi="Century Gothic" w:cs="Arial"/>
          <w:b/>
          <w:bCs/>
          <w:sz w:val="18"/>
          <w:szCs w:val="18"/>
          <w:lang w:eastAsia="pt-BR"/>
        </w:rPr>
      </w:pPr>
      <w:bookmarkStart w:id="0" w:name="_Hlk53062885"/>
      <w:r w:rsidRPr="00213225">
        <w:rPr>
          <w:rFonts w:ascii="Century Gothic" w:hAnsi="Century Gothic" w:cs="Arial"/>
          <w:b/>
          <w:bCs/>
          <w:sz w:val="18"/>
          <w:szCs w:val="18"/>
          <w:lang w:eastAsia="pt-BR"/>
        </w:rPr>
        <w:t>#</w:t>
      </w:r>
      <w:r w:rsidR="007D16A2">
        <w:rPr>
          <w:rFonts w:ascii="Century Gothic" w:hAnsi="Century Gothic" w:cs="Arial"/>
          <w:b/>
          <w:bCs/>
          <w:sz w:val="18"/>
          <w:szCs w:val="18"/>
          <w:lang w:eastAsia="pt-BR"/>
        </w:rPr>
        <w:t>10</w:t>
      </w:r>
    </w:p>
    <w:p w14:paraId="65BF4396" w14:textId="0CD72672" w:rsidR="005E372D" w:rsidRPr="00213225" w:rsidRDefault="005E372D" w:rsidP="00C33195">
      <w:pPr>
        <w:spacing w:after="0" w:line="240" w:lineRule="auto"/>
        <w:ind w:left="7371" w:right="-284"/>
        <w:jc w:val="center"/>
        <w:rPr>
          <w:rFonts w:ascii="Century Gothic" w:hAnsi="Century Gothic" w:cs="Arial"/>
          <w:b/>
          <w:bCs/>
          <w:sz w:val="18"/>
          <w:szCs w:val="18"/>
          <w:lang w:eastAsia="pt-BR"/>
        </w:rPr>
      </w:pPr>
      <w:r w:rsidRPr="00213225">
        <w:rPr>
          <w:rFonts w:ascii="Century Gothic" w:hAnsi="Century Gothic" w:cs="Arial"/>
          <w:b/>
          <w:bCs/>
          <w:sz w:val="18"/>
          <w:szCs w:val="18"/>
          <w:lang w:eastAsia="pt-BR"/>
        </w:rPr>
        <w:t xml:space="preserve">        </w:t>
      </w:r>
      <w:bookmarkEnd w:id="0"/>
    </w:p>
    <w:p w14:paraId="078FCB4D" w14:textId="6ED53C2B" w:rsidR="00896578" w:rsidRPr="00213225" w:rsidRDefault="00C50795" w:rsidP="007D16A2">
      <w:pPr>
        <w:spacing w:before="120" w:after="0" w:line="240" w:lineRule="auto"/>
        <w:ind w:right="6"/>
        <w:jc w:val="center"/>
        <w:rPr>
          <w:rFonts w:ascii="Century Gothic" w:eastAsia="Arial" w:hAnsi="Century Gothic" w:cs="Arial"/>
          <w:b/>
          <w:sz w:val="20"/>
          <w:szCs w:val="20"/>
        </w:rPr>
      </w:pPr>
      <w:r w:rsidRPr="00213225">
        <w:rPr>
          <w:rFonts w:ascii="Century Gothic" w:eastAsia="Arial" w:hAnsi="Century Gothic" w:cs="Arial"/>
          <w:b/>
          <w:sz w:val="20"/>
          <w:szCs w:val="20"/>
        </w:rPr>
        <w:t xml:space="preserve">FOP </w:t>
      </w:r>
      <w:r w:rsidR="00E92070" w:rsidRPr="00213225">
        <w:rPr>
          <w:rFonts w:ascii="Century Gothic" w:eastAsia="Arial" w:hAnsi="Century Gothic" w:cs="Arial"/>
          <w:b/>
          <w:sz w:val="20"/>
          <w:szCs w:val="20"/>
        </w:rPr>
        <w:t>316.0</w:t>
      </w:r>
      <w:r w:rsidR="00323125">
        <w:rPr>
          <w:rFonts w:ascii="Century Gothic" w:eastAsia="Arial" w:hAnsi="Century Gothic" w:cs="Arial"/>
          <w:b/>
          <w:sz w:val="20"/>
          <w:szCs w:val="20"/>
        </w:rPr>
        <w:t>2</w:t>
      </w:r>
      <w:r w:rsidRPr="00213225">
        <w:rPr>
          <w:rFonts w:ascii="Century Gothic" w:eastAsia="Arial" w:hAnsi="Century Gothic" w:cs="Arial"/>
          <w:b/>
          <w:sz w:val="20"/>
          <w:szCs w:val="20"/>
        </w:rPr>
        <w:t xml:space="preserve"> - </w:t>
      </w:r>
      <w:r w:rsidR="0026509C" w:rsidRPr="00213225">
        <w:rPr>
          <w:rFonts w:ascii="Century Gothic" w:eastAsia="Arial" w:hAnsi="Century Gothic" w:cs="Arial"/>
          <w:b/>
          <w:sz w:val="20"/>
          <w:szCs w:val="20"/>
        </w:rPr>
        <w:t xml:space="preserve">TERMO DE CONSENTIMENTO LIVRE E ESCLARECIDO SERVIÇO DE OFTALMOLOGIA – MEMBRANA AMNIÓTICA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347"/>
        <w:gridCol w:w="354"/>
        <w:gridCol w:w="1277"/>
        <w:gridCol w:w="992"/>
        <w:gridCol w:w="2268"/>
      </w:tblGrid>
      <w:tr w:rsidR="005E372D" w:rsidRPr="00213225" w14:paraId="3F46C4DB" w14:textId="77777777" w:rsidTr="005C737E">
        <w:trPr>
          <w:trHeight w:val="283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113751"/>
            <w:vAlign w:val="center"/>
          </w:tcPr>
          <w:p w14:paraId="4EAF89D0" w14:textId="34FD4E10" w:rsidR="005E372D" w:rsidRPr="00571F06" w:rsidRDefault="005E372D" w:rsidP="005E372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bookmarkStart w:id="1" w:name="_Hlk53062219"/>
            <w:r w:rsidRPr="00571F06">
              <w:rPr>
                <w:rFonts w:ascii="Century Gothic" w:hAnsi="Century Gothic" w:cs="Arial"/>
                <w:b/>
                <w:sz w:val="18"/>
                <w:szCs w:val="18"/>
              </w:rPr>
              <w:t>INFORMAÇÕES DO BENEFICIÁRIO (TITULAR</w:t>
            </w:r>
            <w:r w:rsidR="00001443" w:rsidRPr="00571F06">
              <w:rPr>
                <w:rFonts w:ascii="Century Gothic" w:hAnsi="Century Gothic" w:cs="Arial"/>
                <w:b/>
                <w:sz w:val="18"/>
                <w:szCs w:val="18"/>
              </w:rPr>
              <w:t xml:space="preserve"> OU DEPENDENTE</w:t>
            </w:r>
            <w:r w:rsidRPr="00571F06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</w:tr>
      <w:bookmarkStart w:id="2" w:name="_Hlk53065173"/>
      <w:tr w:rsidR="00001443" w:rsidRPr="00213225" w14:paraId="1385789C" w14:textId="77777777" w:rsidTr="0070054A">
        <w:trPr>
          <w:trHeight w:val="397"/>
        </w:trPr>
        <w:tc>
          <w:tcPr>
            <w:tcW w:w="489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A0A5BAB" w14:textId="35A1042C" w:rsidR="00001443" w:rsidRPr="00571F06" w:rsidRDefault="00001443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571F06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71F06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4566C" w:rsidRPr="00571F06">
              <w:rPr>
                <w:rFonts w:ascii="Century Gothic" w:hAnsi="Century Gothic"/>
                <w:sz w:val="18"/>
                <w:szCs w:val="18"/>
              </w:rPr>
            </w:r>
            <w:r w:rsidR="0024566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71F06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571F0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71F06">
              <w:rPr>
                <w:rFonts w:ascii="Century Gothic" w:hAnsi="Century Gothic"/>
                <w:b/>
                <w:bCs/>
                <w:sz w:val="18"/>
                <w:szCs w:val="18"/>
              </w:rPr>
              <w:t>Titular</w:t>
            </w:r>
          </w:p>
        </w:tc>
        <w:tc>
          <w:tcPr>
            <w:tcW w:w="4891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D55E6D5" w14:textId="7E084D8D" w:rsidR="00001443" w:rsidRPr="00571F06" w:rsidRDefault="00001443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571F06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F06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4566C">
              <w:rPr>
                <w:rFonts w:ascii="Century Gothic" w:hAnsi="Century Gothic"/>
                <w:sz w:val="18"/>
                <w:szCs w:val="18"/>
              </w:rPr>
            </w:r>
            <w:r w:rsidR="0024566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71F06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Pr="00571F0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71F06">
              <w:rPr>
                <w:rFonts w:ascii="Century Gothic" w:hAnsi="Century Gothic"/>
                <w:b/>
                <w:bCs/>
                <w:sz w:val="18"/>
                <w:szCs w:val="18"/>
              </w:rPr>
              <w:t>Dependente</w:t>
            </w:r>
          </w:p>
        </w:tc>
      </w:tr>
      <w:tr w:rsidR="00001443" w:rsidRPr="00213225" w14:paraId="1769902C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E1CF17F" w14:textId="04A16F93" w:rsidR="00001443" w:rsidRPr="00F32819" w:rsidRDefault="00001443" w:rsidP="00001443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Nome </w:t>
            </w:r>
            <w:r w:rsidRPr="00213225">
              <w:rPr>
                <w:rFonts w:ascii="Century Gothic" w:hAnsi="Century Gothic" w:cs="Arial"/>
                <w:b/>
                <w:sz w:val="14"/>
                <w:szCs w:val="14"/>
              </w:rPr>
              <w:t>(Completo e sem abreviação):</w:t>
            </w:r>
            <w:r w:rsidRPr="00213225">
              <w:rPr>
                <w:rFonts w:ascii="Century Gothic" w:hAnsi="Century Gothic" w:cs="Arial"/>
                <w:sz w:val="14"/>
                <w:szCs w:val="14"/>
              </w:rPr>
              <w:t xml:space="preserve"> </w:t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3" w:name="Texto1"/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F32819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bookmarkEnd w:id="3"/>
          </w:p>
        </w:tc>
      </w:tr>
      <w:tr w:rsidR="005E372D" w:rsidRPr="00213225" w14:paraId="66CA082F" w14:textId="77777777" w:rsidTr="00791145">
        <w:trPr>
          <w:trHeight w:val="397"/>
        </w:trPr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A016307" w14:textId="465444DA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Data de Nascimento:</w:t>
            </w:r>
            <w:r w:rsidR="007D16A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7D16A2" w:rsidRPr="002132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7D16A2" w:rsidRPr="002132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297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9C54BF4" w14:textId="2C1F147F" w:rsidR="005E372D" w:rsidRPr="007D16A2" w:rsidRDefault="005E372D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CPF: 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-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C3DB808" w14:textId="132904BA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Estado Civil: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5E372D" w:rsidRPr="00213225" w14:paraId="3DD4D01F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FA8E7E3" w14:textId="3366B6CF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URR: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  <w:tr w:rsidR="005E372D" w:rsidRPr="00213225" w14:paraId="64C494E8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8411B64" w14:textId="72BFEC7B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Endereço:</w:t>
            </w:r>
            <w:r w:rsidR="00E92070"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</w:tr>
      <w:tr w:rsidR="005E372D" w:rsidRPr="00213225" w14:paraId="4AFD2F82" w14:textId="77777777" w:rsidTr="00791145">
        <w:trPr>
          <w:trHeight w:val="397"/>
        </w:trPr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A90385D" w14:textId="4C97A38D" w:rsidR="005E372D" w:rsidRPr="007D16A2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Bairro:</w:t>
            </w:r>
            <w:r w:rsidR="007D16A2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97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7DCE4BC" w14:textId="1FE8F85F" w:rsidR="005E372D" w:rsidRPr="007D16A2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Cidade:</w:t>
            </w:r>
            <w:r w:rsidR="007D16A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7FA37EE" w14:textId="1BD7DF70" w:rsidR="005E372D" w:rsidRPr="007D16A2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UF:</w:t>
            </w:r>
            <w:r w:rsidR="007D16A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22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33472257" w14:textId="034EF4EE" w:rsidR="005E372D" w:rsidRPr="007D16A2" w:rsidRDefault="005E372D" w:rsidP="005E372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shd w:val="clear" w:color="auto" w:fill="D9D9D9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CEP:</w:t>
            </w:r>
            <w:r w:rsidR="007D16A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5E372D" w:rsidRPr="00213225" w14:paraId="4C635CD6" w14:textId="77777777" w:rsidTr="00791145">
        <w:trPr>
          <w:trHeight w:val="397"/>
        </w:trPr>
        <w:tc>
          <w:tcPr>
            <w:tcW w:w="5245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FEC05B8" w14:textId="2D687BB3" w:rsidR="005E372D" w:rsidRPr="007D16A2" w:rsidRDefault="005E372D" w:rsidP="005E372D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Telefone:</w:t>
            </w:r>
            <w:r w:rsidR="007D16A2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7D16A2" w:rsidRPr="00213225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53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332BC02" w14:textId="03920D07" w:rsidR="005E372D" w:rsidRPr="00213225" w:rsidRDefault="005E372D" w:rsidP="005E372D">
            <w:pPr>
              <w:tabs>
                <w:tab w:val="center" w:pos="5382"/>
                <w:tab w:val="left" w:pos="9450"/>
              </w:tabs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Celular:</w:t>
            </w:r>
            <w:r w:rsidR="007D16A2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7D16A2" w:rsidRPr="00213225">
              <w:rPr>
                <w:rFonts w:ascii="Century Gothic" w:hAnsi="Century Gothic" w:cs="Arial"/>
                <w:sz w:val="18"/>
                <w:szCs w:val="18"/>
              </w:rPr>
              <w:t>(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="007D16A2" w:rsidRPr="00213225">
              <w:rPr>
                <w:rFonts w:ascii="Century Gothic" w:hAnsi="Century Gothic" w:cs="Arial"/>
                <w:sz w:val="18"/>
                <w:szCs w:val="18"/>
              </w:rPr>
              <w:t>)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7D16A2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bookmarkEnd w:id="2"/>
      <w:tr w:rsidR="005E372D" w:rsidRPr="00213225" w14:paraId="6A2D801C" w14:textId="77777777" w:rsidTr="005C737E">
        <w:trPr>
          <w:trHeight w:val="283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152FE9EA" w14:textId="5EECE52F" w:rsidR="005E372D" w:rsidRPr="00213225" w:rsidRDefault="005E372D" w:rsidP="00791145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INFORMAÇÕES DO PROCEDIMENTO</w:t>
            </w:r>
          </w:p>
        </w:tc>
      </w:tr>
      <w:tr w:rsidR="0017335C" w:rsidRPr="00213225" w14:paraId="1C225443" w14:textId="77777777" w:rsidTr="00BC38D2">
        <w:trPr>
          <w:trHeight w:val="397"/>
        </w:trPr>
        <w:tc>
          <w:tcPr>
            <w:tcW w:w="489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D30B0B6" w14:textId="77777777" w:rsidR="0017335C" w:rsidRPr="00213225" w:rsidRDefault="0017335C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Médico: 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  <w:tc>
          <w:tcPr>
            <w:tcW w:w="4891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5FCED084" w14:textId="674BB8E2" w:rsidR="0017335C" w:rsidRPr="00213225" w:rsidRDefault="0017335C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CRM: 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</w:p>
        </w:tc>
      </w:tr>
      <w:tr w:rsidR="005E372D" w:rsidRPr="00213225" w14:paraId="4855DBEF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B3C0341" w14:textId="53A00408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Data do procedimento cirúrgico: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sz w:val="18"/>
                <w:szCs w:val="18"/>
              </w:rPr>
              <w:t>/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5E372D" w:rsidRPr="00213225" w14:paraId="1CF5D76B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3DD543F" w14:textId="762C1AFD" w:rsidR="005E372D" w:rsidRPr="00213225" w:rsidRDefault="005E372D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/>
                <w:b/>
                <w:bCs/>
                <w:sz w:val="18"/>
                <w:szCs w:val="18"/>
              </w:rPr>
              <w:t>Olho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:  </w:t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"/>
            <w:r w:rsidR="00DE69A7"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4566C">
              <w:rPr>
                <w:rFonts w:ascii="Century Gothic" w:hAnsi="Century Gothic"/>
                <w:sz w:val="18"/>
                <w:szCs w:val="18"/>
              </w:rPr>
            </w:r>
            <w:r w:rsidR="0024566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bookmarkEnd w:id="4"/>
            <w:r w:rsidR="00DE69A7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Direito  </w:t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4566C">
              <w:rPr>
                <w:rFonts w:ascii="Century Gothic" w:hAnsi="Century Gothic"/>
                <w:sz w:val="18"/>
                <w:szCs w:val="18"/>
              </w:rPr>
            </w:r>
            <w:r w:rsidR="0024566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Esquerdo  </w:t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4566C">
              <w:rPr>
                <w:rFonts w:ascii="Century Gothic" w:hAnsi="Century Gothic"/>
                <w:sz w:val="18"/>
                <w:szCs w:val="18"/>
              </w:rPr>
            </w:r>
            <w:r w:rsidR="0024566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/>
                <w:sz w:val="18"/>
                <w:szCs w:val="18"/>
              </w:rPr>
              <w:t>Ambos os olhos</w:t>
            </w:r>
          </w:p>
        </w:tc>
      </w:tr>
      <w:tr w:rsidR="005E372D" w:rsidRPr="00213225" w14:paraId="53337524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F5DF957" w14:textId="5B4FAC35" w:rsidR="005E372D" w:rsidRPr="00213225" w:rsidRDefault="005E372D" w:rsidP="005E372D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b/>
                <w:bCs/>
                <w:sz w:val="18"/>
                <w:szCs w:val="18"/>
              </w:rPr>
              <w:t>Tipo de Anestesia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:  </w:t>
            </w:r>
            <w:r w:rsidR="00633453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4566C">
              <w:rPr>
                <w:rFonts w:ascii="Century Gothic" w:hAnsi="Century Gothic"/>
                <w:sz w:val="18"/>
                <w:szCs w:val="18"/>
              </w:rPr>
            </w:r>
            <w:r w:rsidR="0024566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Local </w:t>
            </w:r>
            <w:r w:rsidR="00633453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24566C">
              <w:rPr>
                <w:rFonts w:ascii="Century Gothic" w:hAnsi="Century Gothic"/>
                <w:sz w:val="18"/>
                <w:szCs w:val="18"/>
              </w:rPr>
            </w:r>
            <w:r w:rsidR="0024566C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fldChar w:fldCharType="end"/>
            </w:r>
            <w:r w:rsidR="00DE69A7" w:rsidRPr="0021322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/>
                <w:sz w:val="18"/>
                <w:szCs w:val="18"/>
              </w:rPr>
              <w:t>Geral 1.</w:t>
            </w:r>
          </w:p>
        </w:tc>
      </w:tr>
      <w:tr w:rsidR="005E372D" w:rsidRPr="00213225" w14:paraId="183F42BB" w14:textId="77777777" w:rsidTr="00CD5948">
        <w:trPr>
          <w:trHeight w:val="400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86CFD53" w14:textId="724F2E2C" w:rsidR="005E372D" w:rsidRPr="00213225" w:rsidRDefault="0089121B" w:rsidP="005E3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>Diagnóstico:</w:t>
            </w:r>
            <w:r w:rsidR="00E92070"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instrText xml:space="preserve"> FORMTEXT </w:instrTex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separate"/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="00E92070"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fldChar w:fldCharType="end"/>
            </w:r>
            <w:r w:rsidRPr="0021322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  <w:r w:rsidRPr="00213225">
              <w:rPr>
                <w:rFonts w:ascii="Century Gothic" w:hAnsi="Century Gothic" w:cs="Arial"/>
                <w:noProof/>
                <w:sz w:val="18"/>
                <w:szCs w:val="18"/>
                <w:shd w:val="clear" w:color="auto" w:fill="D9D9D9"/>
              </w:rPr>
              <w:t> </w:t>
            </w:r>
          </w:p>
        </w:tc>
      </w:tr>
      <w:tr w:rsidR="00CD5948" w:rsidRPr="00213225" w14:paraId="7E3763CB" w14:textId="77777777" w:rsidTr="00CD5948">
        <w:trPr>
          <w:trHeight w:val="258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695BB4E3" w14:textId="46501751" w:rsidR="00CD5948" w:rsidRPr="00CD5948" w:rsidRDefault="00CD5948" w:rsidP="00CD5948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 w:themeColor="background1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 xml:space="preserve">INFORMAÇÕES </w:t>
            </w:r>
            <w:r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t>GERAIS</w:t>
            </w:r>
          </w:p>
        </w:tc>
      </w:tr>
      <w:bookmarkEnd w:id="1"/>
      <w:tr w:rsidR="0094706D" w:rsidRPr="00213225" w14:paraId="0493F3F5" w14:textId="77777777" w:rsidTr="00791145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718793A8" w14:textId="2DBAF352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Este Termo de Consentimento Informado se refere ao procedimento ENXERTO DE MEMBRANA AMNIÓTICA que será submetido(a) e tem por finalidade esclarecer/explicar a natureza deste procedimento, suas consequências e riscos, bem como após sua compreensão de todos os termos e ciência, autorizar que seja realizado o procedimento. Devendo todas as suas dúvidas ser</w:t>
            </w:r>
            <w:r>
              <w:rPr>
                <w:rFonts w:ascii="Century Gothic" w:hAnsi="Century Gothic"/>
                <w:sz w:val="18"/>
                <w:szCs w:val="18"/>
              </w:rPr>
              <w:t>em</w:t>
            </w:r>
            <w:r w:rsidRPr="00213225">
              <w:rPr>
                <w:rFonts w:ascii="Century Gothic" w:hAnsi="Century Gothic"/>
                <w:sz w:val="18"/>
                <w:szCs w:val="18"/>
              </w:rPr>
              <w:t xml:space="preserve"> discutidas com seu médico antes de assiná-lo.</w:t>
            </w:r>
          </w:p>
          <w:p w14:paraId="79387FDA" w14:textId="78155AAA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De todo modo, queremos ter certeza se foi suficientemente esclarecida pelo médico e compreendeu o diagnóstico, riscos e objetivos, além de todas as questões aqui mencionadas, tudo isso, para que possamos contribuir e alcançar o melhor resultado para saúde e bem-estar do(a) beneficiário (paciente).</w:t>
            </w:r>
          </w:p>
          <w:p w14:paraId="2839A775" w14:textId="1A1D3D6E" w:rsidR="0094706D" w:rsidRPr="008A169B" w:rsidRDefault="0094706D" w:rsidP="00622495">
            <w:pPr>
              <w:pStyle w:val="PargrafodaLista"/>
              <w:numPr>
                <w:ilvl w:val="0"/>
                <w:numId w:val="3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 xml:space="preserve">Procedimento proposto: </w:t>
            </w:r>
          </w:p>
          <w:p w14:paraId="46DA0BEB" w14:textId="77777777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A membrana amniótica é uma membrana retirada da placenta após o parto cesáreo de pacientes sadias (previamente avaliadas). Ela é conservada em meio especial e pode ser utilizada semanas ou meses após. A membrana amniótica tem ação anti-inflamatória e reduz a formação de vasos sanguíneos indesejáveis e auxilia na cicatrização da superfície ocular. </w:t>
            </w:r>
          </w:p>
          <w:p w14:paraId="36081D19" w14:textId="77777777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Serão dados vários pontos durante a cirurgia que poderão ser retirados ou não no pós-operatório. O uso de colírios pode ser necessário por semanas a meses, ou até mesmo por tempo indeterminado. O período de recuperação pós-operatória pode demorar de semanas a meses. A recuperação visual, quando acontecer, é gradual. </w:t>
            </w:r>
          </w:p>
          <w:p w14:paraId="00489AC3" w14:textId="37C1CF66" w:rsidR="0094706D" w:rsidRPr="008A169B" w:rsidRDefault="0094706D" w:rsidP="00622495">
            <w:pPr>
              <w:pStyle w:val="PargrafodaLista"/>
              <w:numPr>
                <w:ilvl w:val="0"/>
                <w:numId w:val="3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 xml:space="preserve">Benefícios e riscos do procedimento proposto: </w:t>
            </w:r>
          </w:p>
          <w:p w14:paraId="7C65CCDB" w14:textId="77777777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Com a realização da cirurgia de transplante de membrana amniótica pode haver uma recuperação parcial ou total da visão, dependendo de outros problemas oculares existentes e da capacidade visual anterior ao início da doença em questão. </w:t>
            </w:r>
          </w:p>
          <w:p w14:paraId="6870D93B" w14:textId="77777777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A cirurgia de transplante de membrana amniótica não melhora os danos causados à visão por problemas da retina, glaucoma ou outras doenças oculares não relacionadas a superfície ocular. </w:t>
            </w:r>
          </w:p>
          <w:p w14:paraId="4C4A9568" w14:textId="77777777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As complicações dessa cirurgia podem ser permanentes ou requer nova cirurgia ou tratamento. Entre as complicações que eventualmente podem ocorrer temos: </w:t>
            </w:r>
          </w:p>
          <w:p w14:paraId="687DFD81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Infecção;</w:t>
            </w:r>
          </w:p>
          <w:p w14:paraId="2842DA36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lastRenderedPageBreak/>
              <w:t>Hemorragia (sangramento dentro ou fora do olho);</w:t>
            </w:r>
          </w:p>
          <w:p w14:paraId="24D1A7DE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 xml:space="preserve">Deslocamento da retina (situação que normalmente requer cirurgia); </w:t>
            </w:r>
          </w:p>
          <w:p w14:paraId="032C535B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Glaucoma (aumento da pressão intraocular);</w:t>
            </w:r>
          </w:p>
          <w:p w14:paraId="2A517851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Uveíte, irite (inflamação dentro dos olhos);</w:t>
            </w:r>
          </w:p>
          <w:p w14:paraId="116FC246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Atrofia da íris; g) Perda da transparência córnea;</w:t>
            </w:r>
          </w:p>
          <w:p w14:paraId="751EC86E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Alteração da forma ou tamanho da pupila;</w:t>
            </w:r>
          </w:p>
          <w:p w14:paraId="059692F6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Visão dupla ou embaçada;</w:t>
            </w:r>
          </w:p>
          <w:p w14:paraId="131748E2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 xml:space="preserve">Neuropatia óptica isquêmica (atrofia parcial ou total do nervo do olho); </w:t>
            </w:r>
          </w:p>
          <w:p w14:paraId="16C44805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Problemas com a circulação do fluido intraocular (humor aquoso);</w:t>
            </w:r>
          </w:p>
          <w:p w14:paraId="2BC5339E" w14:textId="77777777" w:rsidR="0094706D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>Aderência interna (cicatrizes da pálpebra); m) Ptose permanente (queda da pálpebra);</w:t>
            </w:r>
          </w:p>
          <w:p w14:paraId="3FB5AA10" w14:textId="46FE7B18" w:rsidR="0094706D" w:rsidRPr="008A169B" w:rsidRDefault="0094706D" w:rsidP="00622495">
            <w:pPr>
              <w:pStyle w:val="PargrafodaLista"/>
              <w:numPr>
                <w:ilvl w:val="0"/>
                <w:numId w:val="4"/>
              </w:numPr>
              <w:spacing w:before="120" w:after="120" w:line="240" w:lineRule="auto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A169B">
              <w:rPr>
                <w:rFonts w:ascii="Century Gothic" w:hAnsi="Century Gothic"/>
                <w:sz w:val="18"/>
                <w:szCs w:val="18"/>
              </w:rPr>
              <w:t xml:space="preserve">Alteração ou piora da estética ocular. </w:t>
            </w:r>
          </w:p>
          <w:p w14:paraId="1861C8D5" w14:textId="77777777" w:rsidR="0094706D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Outras complicações menos sérias podem ocorrer: </w:t>
            </w:r>
          </w:p>
          <w:p w14:paraId="29DE50F9" w14:textId="77777777" w:rsidR="0094706D" w:rsidRDefault="0094706D" w:rsidP="00622495">
            <w:pPr>
              <w:pStyle w:val="PargrafodaLista"/>
              <w:numPr>
                <w:ilvl w:val="0"/>
                <w:numId w:val="9"/>
              </w:numPr>
              <w:spacing w:before="120" w:after="120" w:line="240" w:lineRule="auto"/>
              <w:ind w:left="1029" w:hanging="283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>Leve ptose (queda) pálpebra;</w:t>
            </w:r>
          </w:p>
          <w:p w14:paraId="3CFB7D83" w14:textId="77777777" w:rsidR="0094706D" w:rsidRDefault="0094706D" w:rsidP="00622495">
            <w:pPr>
              <w:pStyle w:val="PargrafodaLista"/>
              <w:numPr>
                <w:ilvl w:val="0"/>
                <w:numId w:val="9"/>
              </w:numPr>
              <w:spacing w:before="120" w:after="120" w:line="240" w:lineRule="auto"/>
              <w:ind w:left="1029" w:hanging="283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>Edema (inchaço) ao redor do olho;</w:t>
            </w:r>
          </w:p>
          <w:p w14:paraId="50F9AE2E" w14:textId="77777777" w:rsidR="0094706D" w:rsidRDefault="0094706D" w:rsidP="00622495">
            <w:pPr>
              <w:pStyle w:val="PargrafodaLista"/>
              <w:numPr>
                <w:ilvl w:val="0"/>
                <w:numId w:val="9"/>
              </w:numPr>
              <w:spacing w:before="120" w:after="120" w:line="240" w:lineRule="auto"/>
              <w:ind w:left="1029" w:hanging="283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>Olho seco ou irritação (ressecamento ocular com coceira, ardência, sensação de areia e lacrimejamento);</w:t>
            </w:r>
          </w:p>
          <w:p w14:paraId="0B96D031" w14:textId="77777777" w:rsidR="0094706D" w:rsidRDefault="0094706D" w:rsidP="00622495">
            <w:pPr>
              <w:pStyle w:val="PargrafodaLista"/>
              <w:numPr>
                <w:ilvl w:val="0"/>
                <w:numId w:val="9"/>
              </w:numPr>
              <w:spacing w:before="120" w:after="120" w:line="240" w:lineRule="auto"/>
              <w:ind w:left="1029" w:hanging="283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>Aumento, mudança nas formas e tamanho das moscas volantes (sombras que se movem com os movimentos oculares);</w:t>
            </w:r>
          </w:p>
          <w:p w14:paraId="6B37524F" w14:textId="77777777" w:rsidR="0094706D" w:rsidRDefault="0094706D" w:rsidP="00622495">
            <w:pPr>
              <w:pStyle w:val="PargrafodaLista"/>
              <w:numPr>
                <w:ilvl w:val="0"/>
                <w:numId w:val="9"/>
              </w:numPr>
              <w:spacing w:before="120" w:after="120" w:line="240" w:lineRule="auto"/>
              <w:ind w:left="1029" w:hanging="283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>Mudanças significativa do grau ocular. Qualquer das complicações acima podem resultar em visão embaçada, distorcida ou desconforto.</w:t>
            </w:r>
          </w:p>
          <w:p w14:paraId="474CE086" w14:textId="0CD53AA4" w:rsidR="0094706D" w:rsidRPr="0094706D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 xml:space="preserve">Algumas podem provocar a perda permanente da visão e mesmo a perda do olho. Contudo na maioria das vezes as complicações acima são tratadas e solucionadas, ou ainda podem melhorar espontaneamente. As complicações acima descritas são a grande maioria das que eventualmente podem ocorrer. Além das complicações descritas acima, é importante saber que podem ocorrer complicações, devido ao seu estado clínico geral. Há possibilidade de complicações devido a anestesia, reação a medicamentos que podem trazer problemas passageiros ou permanentes, causar danos ao cérebro ou até mesmo levar a morte, em raríssimos casos. </w:t>
            </w:r>
          </w:p>
          <w:p w14:paraId="4FD6F579" w14:textId="121D11E4" w:rsidR="0094706D" w:rsidRPr="008A169B" w:rsidRDefault="0094706D" w:rsidP="00622495">
            <w:pPr>
              <w:pStyle w:val="PargrafodaLista"/>
              <w:numPr>
                <w:ilvl w:val="0"/>
                <w:numId w:val="7"/>
              </w:numPr>
              <w:spacing w:before="120" w:after="120" w:line="240" w:lineRule="auto"/>
              <w:ind w:left="746"/>
              <w:contextualSpacing w:val="0"/>
              <w:jc w:val="both"/>
            </w:pPr>
            <w:r w:rsidRPr="008A169B">
              <w:rPr>
                <w:rFonts w:ascii="Century Gothic" w:hAnsi="Century Gothic"/>
                <w:sz w:val="18"/>
                <w:szCs w:val="18"/>
              </w:rPr>
              <w:t>Observações específicas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8A169B">
              <w:t>_____________________________________________________</w:t>
            </w:r>
            <w:r w:rsidR="00AE7F78">
              <w:softHyphen/>
            </w:r>
            <w:r w:rsidR="00AE7F78">
              <w:softHyphen/>
            </w:r>
            <w:r w:rsidR="00AE7F78">
              <w:softHyphen/>
            </w:r>
            <w:r w:rsidR="00AE7F78">
              <w:softHyphen/>
            </w:r>
            <w:r w:rsidR="00AE7F78">
              <w:softHyphen/>
            </w:r>
            <w:r w:rsidR="00AE7F78">
              <w:softHyphen/>
            </w:r>
            <w:r w:rsidR="00AE7F78">
              <w:softHyphen/>
            </w:r>
            <w:r w:rsidR="00AE7F78">
              <w:softHyphen/>
            </w:r>
            <w:r w:rsidR="00AE7F78">
              <w:softHyphen/>
            </w:r>
            <w:r w:rsidR="00AE7F78" w:rsidRPr="008A169B">
              <w:t>_____</w:t>
            </w:r>
          </w:p>
        </w:tc>
      </w:tr>
      <w:tr w:rsidR="0094706D" w:rsidRPr="00213225" w14:paraId="1C9BCE84" w14:textId="77777777" w:rsidTr="005C737E">
        <w:trPr>
          <w:trHeight w:val="283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0087CB"/>
            <w:vAlign w:val="center"/>
          </w:tcPr>
          <w:p w14:paraId="2394C023" w14:textId="1723847E" w:rsidR="0094706D" w:rsidRPr="00213225" w:rsidRDefault="0094706D" w:rsidP="0094706D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</w:pPr>
            <w:r w:rsidRPr="00213225">
              <w:rPr>
                <w:rFonts w:ascii="Century Gothic" w:hAnsi="Century Gothic" w:cs="Arial"/>
                <w:b/>
                <w:color w:val="FFFFFF"/>
                <w:sz w:val="18"/>
                <w:szCs w:val="18"/>
              </w:rPr>
              <w:lastRenderedPageBreak/>
              <w:t>DECLARAÇÃO DO BENEFICIÁRIO</w:t>
            </w:r>
          </w:p>
        </w:tc>
      </w:tr>
      <w:tr w:rsidR="0094706D" w:rsidRPr="00213225" w14:paraId="3061F577" w14:textId="77777777" w:rsidTr="0094706D">
        <w:trPr>
          <w:trHeight w:val="983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EB6D091" w14:textId="0F2912EC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Pelo presente termo, o paciente e seu responsável legal (se for o caso):</w:t>
            </w:r>
          </w:p>
          <w:p w14:paraId="166C1336" w14:textId="29D85CF2" w:rsidR="0094706D" w:rsidRPr="0094706D" w:rsidRDefault="0094706D" w:rsidP="00622495">
            <w:pPr>
              <w:pStyle w:val="PargrafodaLista"/>
              <w:numPr>
                <w:ilvl w:val="0"/>
                <w:numId w:val="8"/>
              </w:numPr>
              <w:spacing w:before="120" w:after="120" w:line="240" w:lineRule="auto"/>
              <w:ind w:left="462" w:hanging="52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 xml:space="preserve">Declara(m) que: </w:t>
            </w:r>
          </w:p>
          <w:p w14:paraId="5C3621C6" w14:textId="77777777" w:rsidR="0094706D" w:rsidRDefault="0094706D" w:rsidP="00622495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left="462" w:firstLine="0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Encontram-se ciente do diagnóstico, dos procedimentos, benefícios, riscos, complicações e resultados expostos acima, havendo o cirurgião e sua equipe lhe (s) fornecido todas as informações referentes a cada um desses itens, esclarecendo inclusive dúvidas adicionais, em linguagem clara, acessível e precisa; </w:t>
            </w:r>
          </w:p>
          <w:p w14:paraId="2062E307" w14:textId="77777777" w:rsidR="0094706D" w:rsidRDefault="0094706D" w:rsidP="00622495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left="462" w:firstLine="0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 xml:space="preserve">Encontram-se ciente de que a cirurgia a ser realizada, face a possibilidade da ocorrência de riscos e complicações, não permite ao cirurgião e sua equipe assegurar garantias quanto ao </w:t>
            </w:r>
            <w:proofErr w:type="gramStart"/>
            <w:r w:rsidRPr="0094706D">
              <w:rPr>
                <w:rFonts w:ascii="Century Gothic" w:hAnsi="Century Gothic"/>
                <w:sz w:val="18"/>
                <w:szCs w:val="18"/>
              </w:rPr>
              <w:t>resultado final</w:t>
            </w:r>
            <w:proofErr w:type="gramEnd"/>
            <w:r w:rsidRPr="0094706D">
              <w:rPr>
                <w:rFonts w:ascii="Century Gothic" w:hAnsi="Century Gothic"/>
                <w:sz w:val="18"/>
                <w:szCs w:val="18"/>
              </w:rPr>
              <w:t xml:space="preserve"> do procedimento proposto; </w:t>
            </w:r>
          </w:p>
          <w:p w14:paraId="7DAAA3C6" w14:textId="77777777" w:rsidR="0094706D" w:rsidRDefault="0094706D" w:rsidP="00622495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left="462" w:firstLine="0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 xml:space="preserve">Ter pleno conhecimento da importância de que sejam seguidas as prescrições indicadas, evitando ou minimizando as possibilidades ocorrência de complicações </w:t>
            </w:r>
            <w:proofErr w:type="spellStart"/>
            <w:r w:rsidRPr="0094706D">
              <w:rPr>
                <w:rFonts w:ascii="Century Gothic" w:hAnsi="Century Gothic"/>
                <w:sz w:val="18"/>
                <w:szCs w:val="18"/>
              </w:rPr>
              <w:t>pré</w:t>
            </w:r>
            <w:proofErr w:type="spellEnd"/>
            <w:r w:rsidRPr="0094706D">
              <w:rPr>
                <w:rFonts w:ascii="Century Gothic" w:hAnsi="Century Gothic"/>
                <w:sz w:val="18"/>
                <w:szCs w:val="18"/>
              </w:rPr>
              <w:t>, trans e pós-operatórias, responsabilizando-se pelas consequências advindas de sua inobservância.</w:t>
            </w:r>
          </w:p>
          <w:p w14:paraId="7DD5CF61" w14:textId="507D2F93" w:rsidR="0094706D" w:rsidRPr="0094706D" w:rsidRDefault="0094706D" w:rsidP="00622495">
            <w:pPr>
              <w:pStyle w:val="PargrafodaLista"/>
              <w:numPr>
                <w:ilvl w:val="0"/>
                <w:numId w:val="1"/>
              </w:numPr>
              <w:spacing w:before="120" w:after="120" w:line="240" w:lineRule="auto"/>
              <w:ind w:left="462" w:firstLine="0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94706D">
              <w:rPr>
                <w:rFonts w:ascii="Century Gothic" w:hAnsi="Century Gothic"/>
                <w:sz w:val="18"/>
                <w:szCs w:val="18"/>
              </w:rPr>
              <w:t>Concordam com o tratamento dos dados pessoais informados neste Termo de Consentimento Livre e Esclarecido (Serviço de oftalmologia – Membrana amniótica) pela POSTAL SAÚDE, para a seguinte finalidade: realização do procedimento de enxerto de membrana amniótica, com base nas hipóteses de tratamento: Consentimento; Execução de Contrato e Tutela da Saúde em procedimento realizado por profissionais de saúde, conforme previsto na Lei nº 13.709/2018 – Lei Geral de Proteção de Dados Pessoais (LGPD)</w:t>
            </w:r>
          </w:p>
          <w:p w14:paraId="18A51FC6" w14:textId="4909D0B7" w:rsidR="0094706D" w:rsidRPr="00213225" w:rsidRDefault="0094706D" w:rsidP="00622495">
            <w:pPr>
              <w:spacing w:before="120" w:after="12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 II) Autoriza(m): </w:t>
            </w:r>
          </w:p>
          <w:p w14:paraId="11C0B358" w14:textId="3370D47C" w:rsidR="0094706D" w:rsidRPr="00213225" w:rsidRDefault="0094706D" w:rsidP="00622495">
            <w:pPr>
              <w:pStyle w:val="PargrafodaLista"/>
              <w:spacing w:before="120" w:after="120" w:line="240" w:lineRule="auto"/>
              <w:ind w:left="36"/>
              <w:contextualSpacing w:val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lastRenderedPageBreak/>
              <w:t xml:space="preserve">O cirurgião _________________________________________________________________ a tomar as medidas que julgar necessárias, em decorrência das circunstancias (previsíveis ou imprevisíveis) que se apresentam no transoperatório; c) O corpo clinico do Hospital  _________________________________, aqui representado pelo seu cirurgião e/ ou auxiliares/assistentes, a dar andamento aos procedimentos propedêuticos, terapêuticos ou cirúrgicos que lhe foram indicados. </w:t>
            </w:r>
          </w:p>
          <w:p w14:paraId="6523FB06" w14:textId="2C4AA457" w:rsidR="0094706D" w:rsidRPr="00213225" w:rsidRDefault="0094706D" w:rsidP="00622495">
            <w:pPr>
              <w:spacing w:before="120" w:after="120" w:line="240" w:lineRule="auto"/>
              <w:ind w:left="31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 xml:space="preserve">Assim, tendo ouvido, lido e aceito as explicações pertinentes, o paciente e seu representante legal, se for o caso, autorizam a realização do procedimento indicado no presente termo. </w:t>
            </w:r>
          </w:p>
        </w:tc>
      </w:tr>
      <w:tr w:rsidR="0094706D" w:rsidRPr="00213225" w14:paraId="7B42A3C3" w14:textId="77777777" w:rsidTr="005C737E">
        <w:trPr>
          <w:trHeight w:val="283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D525"/>
            <w:vAlign w:val="center"/>
          </w:tcPr>
          <w:p w14:paraId="2079C9E2" w14:textId="77777777" w:rsidR="0094706D" w:rsidRPr="00213225" w:rsidRDefault="0094706D" w:rsidP="0094706D">
            <w:pPr>
              <w:tabs>
                <w:tab w:val="center" w:pos="743"/>
                <w:tab w:val="left" w:pos="9450"/>
              </w:tabs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bookmarkStart w:id="5" w:name="_Hlk53066002"/>
            <w:bookmarkStart w:id="6" w:name="_Hlk53065994"/>
            <w:r w:rsidRPr="00213225">
              <w:rPr>
                <w:rFonts w:ascii="Century Gothic" w:hAnsi="Century Gothic" w:cs="Arial"/>
                <w:b/>
                <w:w w:val="105"/>
                <w:sz w:val="18"/>
                <w:szCs w:val="18"/>
              </w:rPr>
              <w:lastRenderedPageBreak/>
              <w:t>ASSINATURA</w:t>
            </w:r>
          </w:p>
        </w:tc>
      </w:tr>
      <w:bookmarkEnd w:id="5"/>
      <w:tr w:rsidR="0094706D" w:rsidRPr="00213225" w14:paraId="50EBEBE2" w14:textId="77777777" w:rsidTr="005C737E">
        <w:trPr>
          <w:trHeight w:val="397"/>
        </w:trPr>
        <w:tc>
          <w:tcPr>
            <w:tcW w:w="978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FFFFFF" w:themeColor="background1"/>
              <w:right w:val="single" w:sz="4" w:space="0" w:color="D9D9D9"/>
            </w:tcBorders>
            <w:shd w:val="clear" w:color="auto" w:fill="auto"/>
            <w:vAlign w:val="center"/>
          </w:tcPr>
          <w:p w14:paraId="2D4E1846" w14:textId="77777777" w:rsidR="0094706D" w:rsidRPr="00213225" w:rsidRDefault="0094706D" w:rsidP="0094706D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44C10046" w14:textId="57CEA2F3" w:rsidR="0094706D" w:rsidRPr="00213225" w:rsidRDefault="0094706D" w:rsidP="0094706D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_________________________, ______/_____/_______.</w:t>
            </w:r>
          </w:p>
          <w:p w14:paraId="743C85F5" w14:textId="5DABF1A4" w:rsidR="0094706D" w:rsidRPr="00213225" w:rsidRDefault="0094706D" w:rsidP="0094706D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ab/>
              <w:t xml:space="preserve"> Local e Data</w:t>
            </w:r>
          </w:p>
        </w:tc>
      </w:tr>
      <w:tr w:rsidR="0094706D" w:rsidRPr="00213225" w14:paraId="2C719BD4" w14:textId="77777777" w:rsidTr="005C737E">
        <w:trPr>
          <w:trHeight w:val="397"/>
        </w:trPr>
        <w:tc>
          <w:tcPr>
            <w:tcW w:w="4891" w:type="dxa"/>
            <w:gridSpan w:val="2"/>
            <w:tcBorders>
              <w:top w:val="single" w:sz="4" w:space="0" w:color="FFFFFF" w:themeColor="background1"/>
              <w:left w:val="single" w:sz="4" w:space="0" w:color="D9D9D9"/>
              <w:bottom w:val="single" w:sz="4" w:space="0" w:color="D9D9D9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F9547F" w14:textId="77777777" w:rsidR="0094706D" w:rsidRPr="00213225" w:rsidRDefault="0094706D" w:rsidP="0094706D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7BB0663A" w14:textId="66773356" w:rsidR="0094706D" w:rsidRPr="00213225" w:rsidRDefault="0094706D" w:rsidP="0094706D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____________________________________________</w:t>
            </w:r>
          </w:p>
          <w:p w14:paraId="7EECFB07" w14:textId="4B335597" w:rsidR="0094706D" w:rsidRPr="00213225" w:rsidRDefault="0094706D" w:rsidP="0094706D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Assinatura do Beneficiário</w:t>
            </w:r>
          </w:p>
        </w:tc>
        <w:tc>
          <w:tcPr>
            <w:tcW w:w="489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18B6186C" w14:textId="77777777" w:rsidR="0094706D" w:rsidRPr="00213225" w:rsidRDefault="0094706D" w:rsidP="0094706D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14:paraId="0525DAEE" w14:textId="492B2EFA" w:rsidR="0094706D" w:rsidRPr="00213225" w:rsidRDefault="0094706D" w:rsidP="0094706D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____________________________________________</w:t>
            </w:r>
          </w:p>
          <w:p w14:paraId="2615C69F" w14:textId="6E523802" w:rsidR="0094706D" w:rsidRPr="00213225" w:rsidRDefault="0094706D" w:rsidP="0094706D">
            <w:pPr>
              <w:spacing w:after="6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13225">
              <w:rPr>
                <w:rFonts w:ascii="Century Gothic" w:hAnsi="Century Gothic"/>
                <w:sz w:val="18"/>
                <w:szCs w:val="18"/>
              </w:rPr>
              <w:t>Assinatura do Médico e Carimbo</w:t>
            </w:r>
          </w:p>
        </w:tc>
      </w:tr>
    </w:tbl>
    <w:bookmarkEnd w:id="6"/>
    <w:p w14:paraId="0613B53F" w14:textId="0A278C89" w:rsidR="00A71EE1" w:rsidRPr="00CD5948" w:rsidRDefault="009673E6" w:rsidP="005C737E">
      <w:pPr>
        <w:pStyle w:val="PargrafodaLista"/>
        <w:ind w:left="-426" w:right="-142"/>
        <w:jc w:val="both"/>
        <w:rPr>
          <w:rFonts w:ascii="Century Gothic" w:hAnsi="Century Gothic"/>
          <w:sz w:val="14"/>
          <w:szCs w:val="14"/>
        </w:rPr>
      </w:pPr>
      <w:r w:rsidRPr="00CD5948">
        <w:rPr>
          <w:rFonts w:ascii="Century Gothic" w:hAnsi="Century Gothic"/>
          <w:b/>
          <w:bCs/>
          <w:sz w:val="14"/>
          <w:szCs w:val="14"/>
        </w:rPr>
        <w:t xml:space="preserve">Observação 1: </w:t>
      </w:r>
      <w:r w:rsidR="0026509C" w:rsidRPr="00CD5948">
        <w:rPr>
          <w:rFonts w:ascii="Century Gothic" w:hAnsi="Century Gothic"/>
          <w:sz w:val="14"/>
          <w:szCs w:val="14"/>
        </w:rPr>
        <w:t xml:space="preserve">Apesar </w:t>
      </w:r>
      <w:r w:rsidR="00F32819" w:rsidRPr="00CD5948">
        <w:rPr>
          <w:rFonts w:ascii="Century Gothic" w:hAnsi="Century Gothic"/>
          <w:sz w:val="14"/>
          <w:szCs w:val="14"/>
        </w:rPr>
        <w:t xml:space="preserve">dos conselhos e direcionamentos do seu médico, </w:t>
      </w:r>
      <w:r w:rsidR="0026509C" w:rsidRPr="00CD5948">
        <w:rPr>
          <w:rFonts w:ascii="Century Gothic" w:hAnsi="Century Gothic"/>
          <w:sz w:val="14"/>
          <w:szCs w:val="14"/>
        </w:rPr>
        <w:t>você deve participar do processo de decisão sobre o tratamento e t</w:t>
      </w:r>
      <w:r w:rsidR="00CD5948" w:rsidRPr="00CD5948">
        <w:rPr>
          <w:rFonts w:ascii="Century Gothic" w:hAnsi="Century Gothic"/>
          <w:sz w:val="14"/>
          <w:szCs w:val="14"/>
        </w:rPr>
        <w:t>omar</w:t>
      </w:r>
      <w:r w:rsidR="0026509C" w:rsidRPr="00CD5948">
        <w:rPr>
          <w:rFonts w:ascii="Century Gothic" w:hAnsi="Century Gothic"/>
          <w:sz w:val="14"/>
          <w:szCs w:val="14"/>
        </w:rPr>
        <w:t xml:space="preserve"> responsabilidade pela conduta adotada. Este formulário atesta sua aceitação do tratamento recomendado pelo seu médico. </w:t>
      </w:r>
    </w:p>
    <w:p w14:paraId="24E82C46" w14:textId="169EF518" w:rsidR="00D60D0E" w:rsidRPr="00C65662" w:rsidRDefault="009673E6" w:rsidP="00C65662">
      <w:pPr>
        <w:pStyle w:val="PargrafodaLista"/>
        <w:ind w:left="-426" w:right="-142"/>
        <w:jc w:val="both"/>
        <w:rPr>
          <w:rFonts w:ascii="Century Gothic" w:hAnsi="Century Gothic"/>
          <w:sz w:val="14"/>
          <w:szCs w:val="14"/>
        </w:rPr>
      </w:pPr>
      <w:r w:rsidRPr="00CD5948">
        <w:rPr>
          <w:rFonts w:ascii="Century Gothic" w:hAnsi="Century Gothic"/>
          <w:b/>
          <w:bCs/>
          <w:sz w:val="14"/>
          <w:szCs w:val="14"/>
        </w:rPr>
        <w:t>Observação 2:</w:t>
      </w:r>
      <w:r w:rsidRPr="00CD5948">
        <w:rPr>
          <w:rFonts w:ascii="Century Gothic" w:hAnsi="Century Gothic"/>
          <w:sz w:val="14"/>
          <w:szCs w:val="14"/>
        </w:rPr>
        <w:t xml:space="preserve"> </w:t>
      </w:r>
      <w:r w:rsidR="0026509C" w:rsidRPr="00CD5948">
        <w:rPr>
          <w:rFonts w:ascii="Century Gothic" w:hAnsi="Century Gothic"/>
          <w:sz w:val="14"/>
          <w:szCs w:val="14"/>
        </w:rPr>
        <w:t xml:space="preserve">O médico deverá registrar a obtenção deste consentimento no Prontuário do Paciente, no item </w:t>
      </w:r>
      <w:r w:rsidR="00684468">
        <w:rPr>
          <w:rFonts w:ascii="Century Gothic" w:hAnsi="Century Gothic"/>
          <w:sz w:val="14"/>
          <w:szCs w:val="14"/>
        </w:rPr>
        <w:t>“</w:t>
      </w:r>
      <w:r w:rsidR="0026509C" w:rsidRPr="00CD5948">
        <w:rPr>
          <w:rFonts w:ascii="Century Gothic" w:hAnsi="Century Gothic"/>
          <w:sz w:val="14"/>
          <w:szCs w:val="14"/>
        </w:rPr>
        <w:t>evolução</w:t>
      </w:r>
      <w:r w:rsidR="00684468">
        <w:rPr>
          <w:rFonts w:ascii="Century Gothic" w:hAnsi="Century Gothic"/>
          <w:sz w:val="14"/>
          <w:szCs w:val="14"/>
        </w:rPr>
        <w:t>”</w:t>
      </w:r>
      <w:r w:rsidR="0026509C" w:rsidRPr="00CD5948">
        <w:rPr>
          <w:rFonts w:ascii="Century Gothic" w:hAnsi="Century Gothic"/>
          <w:sz w:val="14"/>
          <w:szCs w:val="14"/>
        </w:rPr>
        <w:t>.</w:t>
      </w:r>
      <w:r w:rsidR="00896578">
        <w:rPr>
          <w:noProof/>
        </w:rPr>
        <w:drawing>
          <wp:anchor distT="0" distB="0" distL="114300" distR="114300" simplePos="0" relativeHeight="251657216" behindDoc="1" locked="0" layoutInCell="1" allowOverlap="1" wp14:anchorId="4FC10918" wp14:editId="0603ECB8">
            <wp:simplePos x="0" y="0"/>
            <wp:positionH relativeFrom="column">
              <wp:posOffset>-701040</wp:posOffset>
            </wp:positionH>
            <wp:positionV relativeFrom="paragraph">
              <wp:posOffset>224155</wp:posOffset>
            </wp:positionV>
            <wp:extent cx="7246148" cy="61184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148" cy="611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0D0E" w:rsidRPr="00C65662" w:rsidSect="00D60D0E">
      <w:headerReference w:type="default" r:id="rId8"/>
      <w:footerReference w:type="default" r:id="rId9"/>
      <w:pgSz w:w="11906" w:h="16838"/>
      <w:pgMar w:top="1121" w:right="991" w:bottom="993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524A" w14:textId="77777777" w:rsidR="00DF1C73" w:rsidRDefault="00DF1C73" w:rsidP="005C737E">
      <w:pPr>
        <w:spacing w:after="0" w:line="240" w:lineRule="auto"/>
      </w:pPr>
      <w:r>
        <w:separator/>
      </w:r>
    </w:p>
  </w:endnote>
  <w:endnote w:type="continuationSeparator" w:id="0">
    <w:p w14:paraId="3EDB697F" w14:textId="77777777" w:rsidR="00DF1C73" w:rsidRDefault="00DF1C73" w:rsidP="005C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ACC3" w14:textId="466A6B01" w:rsidR="00E3440B" w:rsidRPr="00E3440B" w:rsidRDefault="00E3440B" w:rsidP="00E3440B">
    <w:pPr>
      <w:widowControl w:val="0"/>
      <w:autoSpaceDE w:val="0"/>
      <w:autoSpaceDN w:val="0"/>
      <w:spacing w:before="120" w:after="120" w:line="240" w:lineRule="auto"/>
      <w:ind w:left="-426" w:right="-142"/>
      <w:jc w:val="both"/>
      <w:rPr>
        <w:rFonts w:ascii="Century Gothic" w:eastAsia="Arial" w:hAnsi="Century Gothic" w:cs="Arial"/>
        <w:color w:val="767171"/>
        <w:sz w:val="16"/>
        <w:szCs w:val="16"/>
        <w:lang w:val="en-US"/>
      </w:rPr>
    </w:pPr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Ao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assinar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o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presente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termo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estou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ciente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de que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tratamento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dos meus dados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pessoais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,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assim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como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a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sua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retenção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,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seguirá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as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diretrizes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da Política de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Privacidade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,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disponível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no portal LGPD no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endereço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 xml:space="preserve"> </w:t>
    </w:r>
    <w:proofErr w:type="spellStart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eletrônico</w:t>
    </w:r>
    <w:proofErr w:type="spellEnd"/>
    <w:r w:rsidRPr="00E3440B">
      <w:rPr>
        <w:rFonts w:ascii="Century Gothic" w:eastAsia="Arial" w:hAnsi="Century Gothic" w:cs="Arial"/>
        <w:color w:val="767171"/>
        <w:sz w:val="16"/>
        <w:szCs w:val="16"/>
        <w:lang w:val="en-US"/>
      </w:rPr>
      <w:t>: https://www.postalsaude.com.br/portal-lgpd/.</w:t>
    </w:r>
  </w:p>
  <w:tbl>
    <w:tblPr>
      <w:tblW w:w="9782" w:type="dxa"/>
      <w:tblInd w:w="-318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3120"/>
      <w:gridCol w:w="3118"/>
      <w:gridCol w:w="3544"/>
    </w:tblGrid>
    <w:tr w:rsidR="00CD5948" w:rsidRPr="00213225" w14:paraId="6DB3E23F" w14:textId="77777777" w:rsidTr="00CD5948">
      <w:trPr>
        <w:trHeight w:val="99"/>
      </w:trPr>
      <w:tc>
        <w:tcPr>
          <w:tcW w:w="3120" w:type="dxa"/>
          <w:shd w:val="clear" w:color="auto" w:fill="auto"/>
          <w:vAlign w:val="center"/>
        </w:tcPr>
        <w:p w14:paraId="4ECFD927" w14:textId="6A42115B" w:rsidR="00CD5948" w:rsidRPr="00213225" w:rsidRDefault="00CD5948" w:rsidP="00D60D0E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</w:pPr>
          <w:bookmarkStart w:id="7" w:name="_Hlk56495294"/>
          <w:r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GEREG/</w:t>
          </w:r>
          <w:r w:rsidR="0024566C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CORAS</w:t>
          </w:r>
        </w:p>
      </w:tc>
      <w:tc>
        <w:tcPr>
          <w:tcW w:w="3118" w:type="dxa"/>
          <w:shd w:val="clear" w:color="auto" w:fill="auto"/>
          <w:vAlign w:val="center"/>
        </w:tcPr>
        <w:p w14:paraId="6889A1C3" w14:textId="1E14AA86" w:rsidR="00CD5948" w:rsidRPr="00213225" w:rsidRDefault="00CD5948" w:rsidP="00D60D0E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</w:pPr>
          <w:r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VIG</w:t>
          </w:r>
          <w:r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Ê</w:t>
          </w:r>
          <w:r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 xml:space="preserve">NCIA: </w:t>
          </w:r>
          <w:r w:rsidR="0024566C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22/06/2023</w:t>
          </w:r>
        </w:p>
      </w:tc>
      <w:tc>
        <w:tcPr>
          <w:tcW w:w="3544" w:type="dxa"/>
          <w:shd w:val="clear" w:color="auto" w:fill="auto"/>
          <w:vAlign w:val="center"/>
        </w:tcPr>
        <w:p w14:paraId="70BBBFA4" w14:textId="601771DA" w:rsidR="00CD5948" w:rsidRPr="00213225" w:rsidRDefault="00CD5948" w:rsidP="00D60D0E">
          <w:pPr>
            <w:pStyle w:val="Rodap"/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</w:pPr>
          <w:r w:rsidRPr="00213225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 xml:space="preserve">PUBLICAÇÃO: </w:t>
          </w:r>
          <w:r w:rsidR="0024566C">
            <w:rPr>
              <w:rFonts w:ascii="Century Gothic" w:hAnsi="Century Gothic" w:cs="Arial"/>
              <w:b/>
              <w:bCs/>
              <w:color w:val="004D71"/>
              <w:sz w:val="15"/>
              <w:szCs w:val="15"/>
              <w:lang w:eastAsia="pt-BR"/>
            </w:rPr>
            <w:t>21/06/2023</w:t>
          </w:r>
        </w:p>
      </w:tc>
    </w:tr>
  </w:tbl>
  <w:bookmarkEnd w:id="7"/>
  <w:p w14:paraId="5566D39A" w14:textId="398DB2A2" w:rsidR="00D60D0E" w:rsidRPr="00213225" w:rsidRDefault="00D60D0E" w:rsidP="00D60D0E">
    <w:pPr>
      <w:pStyle w:val="Rodap"/>
      <w:spacing w:before="60"/>
      <w:ind w:right="-1"/>
      <w:jc w:val="right"/>
      <w:rPr>
        <w:rFonts w:ascii="Century Gothic" w:hAnsi="Century Gothic" w:cs="Arial"/>
        <w:color w:val="004D71"/>
        <w:sz w:val="14"/>
        <w:szCs w:val="14"/>
      </w:rPr>
    </w:pPr>
    <w:r w:rsidRPr="00213225">
      <w:rPr>
        <w:rFonts w:ascii="Century Gothic" w:hAnsi="Century Gothic" w:cs="Arial"/>
        <w:b/>
        <w:bCs/>
        <w:color w:val="004D71"/>
        <w:sz w:val="14"/>
        <w:szCs w:val="14"/>
        <w:lang w:eastAsia="pt-BR"/>
      </w:rPr>
      <w:t>1 |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6D88" w14:textId="77777777" w:rsidR="00DF1C73" w:rsidRDefault="00DF1C73" w:rsidP="005C737E">
      <w:pPr>
        <w:spacing w:after="0" w:line="240" w:lineRule="auto"/>
      </w:pPr>
      <w:r>
        <w:separator/>
      </w:r>
    </w:p>
  </w:footnote>
  <w:footnote w:type="continuationSeparator" w:id="0">
    <w:p w14:paraId="35250959" w14:textId="77777777" w:rsidR="00DF1C73" w:rsidRDefault="00DF1C73" w:rsidP="005C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E586" w14:textId="34E25911" w:rsidR="005C737E" w:rsidRDefault="005C737E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2449B56" wp14:editId="11A7B744">
          <wp:simplePos x="0" y="0"/>
          <wp:positionH relativeFrom="column">
            <wp:posOffset>-301625</wp:posOffset>
          </wp:positionH>
          <wp:positionV relativeFrom="paragraph">
            <wp:posOffset>-346710</wp:posOffset>
          </wp:positionV>
          <wp:extent cx="5850890" cy="59499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25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A6875"/>
    <w:multiLevelType w:val="hybridMultilevel"/>
    <w:tmpl w:val="3272A5F2"/>
    <w:lvl w:ilvl="0" w:tplc="A288D61A">
      <w:start w:val="3"/>
      <w:numFmt w:val="decimal"/>
      <w:lvlText w:val="%1)"/>
      <w:lvlJc w:val="left"/>
      <w:pPr>
        <w:ind w:left="1069" w:hanging="360"/>
      </w:pPr>
      <w:rPr>
        <w:rFonts w:ascii="Century Gothic" w:hAnsi="Century Gothic"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3199"/>
    <w:multiLevelType w:val="hybridMultilevel"/>
    <w:tmpl w:val="86D2C388"/>
    <w:lvl w:ilvl="0" w:tplc="EDD83FF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238CF"/>
    <w:multiLevelType w:val="hybridMultilevel"/>
    <w:tmpl w:val="F2961B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17FAC"/>
    <w:multiLevelType w:val="hybridMultilevel"/>
    <w:tmpl w:val="2A20572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A36AD"/>
    <w:multiLevelType w:val="hybridMultilevel"/>
    <w:tmpl w:val="9864BA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E3D58"/>
    <w:multiLevelType w:val="hybridMultilevel"/>
    <w:tmpl w:val="00261F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F5512"/>
    <w:multiLevelType w:val="hybridMultilevel"/>
    <w:tmpl w:val="1C58D3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B326E"/>
    <w:multiLevelType w:val="hybridMultilevel"/>
    <w:tmpl w:val="D41CE056"/>
    <w:lvl w:ilvl="0" w:tplc="04160013">
      <w:start w:val="1"/>
      <w:numFmt w:val="upperRoman"/>
      <w:lvlText w:val="%1."/>
      <w:lvlJc w:val="righ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766B3740"/>
    <w:multiLevelType w:val="hybridMultilevel"/>
    <w:tmpl w:val="BBF07A44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7643547">
    <w:abstractNumId w:val="2"/>
  </w:num>
  <w:num w:numId="2" w16cid:durableId="324627425">
    <w:abstractNumId w:val="5"/>
  </w:num>
  <w:num w:numId="3" w16cid:durableId="684288596">
    <w:abstractNumId w:val="6"/>
  </w:num>
  <w:num w:numId="4" w16cid:durableId="339083723">
    <w:abstractNumId w:val="8"/>
  </w:num>
  <w:num w:numId="5" w16cid:durableId="1627422002">
    <w:abstractNumId w:val="3"/>
  </w:num>
  <w:num w:numId="6" w16cid:durableId="149834967">
    <w:abstractNumId w:val="1"/>
  </w:num>
  <w:num w:numId="7" w16cid:durableId="529729643">
    <w:abstractNumId w:val="0"/>
  </w:num>
  <w:num w:numId="8" w16cid:durableId="1475562043">
    <w:abstractNumId w:val="7"/>
  </w:num>
  <w:num w:numId="9" w16cid:durableId="1562331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OZYvqpb6gPKmtXDxIuJTxM0PWqsLPT3wgI10d4Dz7GHf7i8pz8w4S6/EHtISzNEy67WCtILJ3smf4birDdEXw==" w:salt="8cOb0L8zGdYPaKEJeO1kKQ==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09C"/>
    <w:rsid w:val="00001443"/>
    <w:rsid w:val="000E2EE2"/>
    <w:rsid w:val="0017335C"/>
    <w:rsid w:val="00181B61"/>
    <w:rsid w:val="00213225"/>
    <w:rsid w:val="0024566C"/>
    <w:rsid w:val="0026509C"/>
    <w:rsid w:val="00290BBE"/>
    <w:rsid w:val="00323125"/>
    <w:rsid w:val="004222C8"/>
    <w:rsid w:val="00502740"/>
    <w:rsid w:val="00503F2B"/>
    <w:rsid w:val="00571F06"/>
    <w:rsid w:val="005779AF"/>
    <w:rsid w:val="005C737E"/>
    <w:rsid w:val="005E372D"/>
    <w:rsid w:val="00622495"/>
    <w:rsid w:val="00624153"/>
    <w:rsid w:val="00633453"/>
    <w:rsid w:val="00684468"/>
    <w:rsid w:val="006A398C"/>
    <w:rsid w:val="006B56C4"/>
    <w:rsid w:val="007D16A2"/>
    <w:rsid w:val="0089121B"/>
    <w:rsid w:val="00896578"/>
    <w:rsid w:val="008A169B"/>
    <w:rsid w:val="008C5AFD"/>
    <w:rsid w:val="0094706D"/>
    <w:rsid w:val="009673E6"/>
    <w:rsid w:val="00A71EE1"/>
    <w:rsid w:val="00AB0A25"/>
    <w:rsid w:val="00AE7F78"/>
    <w:rsid w:val="00AF621E"/>
    <w:rsid w:val="00B23E0C"/>
    <w:rsid w:val="00B3212B"/>
    <w:rsid w:val="00C33195"/>
    <w:rsid w:val="00C3528E"/>
    <w:rsid w:val="00C50795"/>
    <w:rsid w:val="00C65662"/>
    <w:rsid w:val="00CD5948"/>
    <w:rsid w:val="00D21741"/>
    <w:rsid w:val="00D60D0E"/>
    <w:rsid w:val="00DE69A7"/>
    <w:rsid w:val="00DF1C73"/>
    <w:rsid w:val="00E05BDD"/>
    <w:rsid w:val="00E22153"/>
    <w:rsid w:val="00E3440B"/>
    <w:rsid w:val="00E461D8"/>
    <w:rsid w:val="00E92070"/>
    <w:rsid w:val="00F21786"/>
    <w:rsid w:val="00F3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627E6C"/>
  <w15:docId w15:val="{A38F06BC-5BA9-4464-89A1-2004AB18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1B6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71EE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71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1E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C7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37E"/>
  </w:style>
  <w:style w:type="paragraph" w:styleId="Rodap">
    <w:name w:val="footer"/>
    <w:basedOn w:val="Normal"/>
    <w:link w:val="RodapChar"/>
    <w:uiPriority w:val="99"/>
    <w:unhideWhenUsed/>
    <w:rsid w:val="005C7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37E"/>
  </w:style>
  <w:style w:type="character" w:styleId="Refdecomentrio">
    <w:name w:val="annotation reference"/>
    <w:basedOn w:val="Fontepargpadro"/>
    <w:uiPriority w:val="99"/>
    <w:semiHidden/>
    <w:unhideWhenUsed/>
    <w:rsid w:val="004222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22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22C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22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22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1189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Vinicius Pedrada de Lima</cp:lastModifiedBy>
  <cp:revision>38</cp:revision>
  <dcterms:created xsi:type="dcterms:W3CDTF">2020-09-30T11:26:00Z</dcterms:created>
  <dcterms:modified xsi:type="dcterms:W3CDTF">2023-06-21T19:38:00Z</dcterms:modified>
</cp:coreProperties>
</file>